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3D" w:rsidRDefault="00C8723D" w:rsidP="00C8723D">
      <w:pPr>
        <w:pStyle w:val="1"/>
      </w:pPr>
      <w:r w:rsidRPr="002858C1">
        <w:t>Изначально Вышестоящий Дом Изначально Вышестоящего Отца</w:t>
      </w:r>
    </w:p>
    <w:p w:rsidR="00C8723D" w:rsidRDefault="00C8723D" w:rsidP="00C872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723D">
        <w:rPr>
          <w:rFonts w:ascii="Times New Roman" w:eastAsia="Calibri" w:hAnsi="Times New Roman" w:cs="Times New Roman"/>
          <w:b/>
          <w:bCs/>
          <w:sz w:val="24"/>
          <w:szCs w:val="24"/>
        </w:rPr>
        <w:t>Высшая Школа Синтеза ИВО</w:t>
      </w:r>
    </w:p>
    <w:p w:rsidR="00C8723D" w:rsidRPr="00C8723D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Кургузова Елена Владимировна</w:t>
      </w:r>
    </w:p>
    <w:p w:rsidR="00C8723D" w:rsidRPr="00C8723D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723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Владычица Синтеза ИВО</w:t>
      </w:r>
    </w:p>
    <w:p w:rsidR="00C8723D" w:rsidRPr="00C8723D" w:rsidRDefault="00E13936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Тезисы 2022</w:t>
      </w:r>
      <w:bookmarkStart w:id="0" w:name="_GoBack"/>
      <w:bookmarkEnd w:id="0"/>
    </w:p>
    <w:p w:rsidR="00C8723D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8723D" w:rsidRPr="005F45C5" w:rsidRDefault="005F45C5" w:rsidP="005F45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</w:t>
      </w:r>
      <w:r w:rsidR="00C8723D" w:rsidRPr="005F45C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Внутренний Мир Владыки Синтеза</w:t>
      </w:r>
    </w:p>
    <w:p w:rsidR="00C8723D" w:rsidRPr="005F45C5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8723D" w:rsidRPr="005F45C5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Тезисы о взрастании компетенции владения синтезом Владыки Синтеза внутренней организацией материи Дома стандартами Синтеза ИВО </w:t>
      </w:r>
      <w:r w:rsidR="002E526B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синтезного мира ИВДИВО</w:t>
      </w:r>
    </w:p>
    <w:p w:rsidR="00FC78EC" w:rsidRPr="005F45C5" w:rsidRDefault="00FC78EC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Ключевые слова: мир, внутренний мир, Владыка Синтеза, синтезный мир, субъект, ИВДИВО</w:t>
      </w:r>
    </w:p>
    <w:p w:rsidR="00FC78EC" w:rsidRPr="005F45C5" w:rsidRDefault="00FC78EC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Проблема: естестве</w:t>
      </w:r>
      <w:r w:rsidR="00D40384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нная смена принципа Ж</w:t>
      </w:r>
      <w:r w:rsidR="005F45C5"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изни Отцом</w:t>
      </w: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F45C5"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E526B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овладение этим </w:t>
      </w: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принципом в творении огне-материи Д</w:t>
      </w:r>
      <w:r w:rsid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ома и скоростном аматизированном</w:t>
      </w:r>
      <w:r w:rsidR="002E526B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воскрешении исторически</w:t>
      </w: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E526B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накопленного</w:t>
      </w:r>
      <w:r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потенциала 2-х жизней</w:t>
      </w:r>
      <w:r w:rsidR="005F45C5" w:rsidRPr="005F45C5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(человека посвященного)</w:t>
      </w:r>
      <w:r w:rsidR="002E526B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потенциал 8-ми</w:t>
      </w:r>
    </w:p>
    <w:p w:rsidR="00C8723D" w:rsidRPr="005F45C5" w:rsidRDefault="00C8723D" w:rsidP="00C872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40384" w:rsidRDefault="00C8723D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Общее</w:t>
      </w:r>
      <w:r w:rsidR="00D4038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5F45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Мир.</w:t>
      </w:r>
    </w:p>
    <w:p w:rsidR="005F45C5" w:rsidRDefault="005F45C5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К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атегори</w:t>
      </w:r>
      <w:r w:rsidR="00D4038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я мир, определяет структурировано осуществленную материализацию, имеющую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качества, свойства, особенности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(огня-духа-света-энерго материи)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простран</w:t>
      </w:r>
      <w:r w:rsidR="00D4038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ство и время, границы, формы, стандарты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в целом 64-ричную фундаментальность</w:t>
      </w:r>
      <w:r w:rsidR="00D4038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4038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пра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материи ИВО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организованную 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ИВ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Домом ИВО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Человек является частью мира, его единицей в отношении к нему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с ним.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Все что имеется у Отца - мы начинаем иметь. Эти отношения строятся по принципу соответствия подобия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первично. Сначала мир ИВДИВО формирует мир каждого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организуя внутренний мир. 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ир ИВДИВО внешний микрокосм метагалактик, галак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тик, солнечных систем, планет.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 человека это внутренний микрокосм,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как целостный синтез всех видов и типов форм материи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внешнего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макрокосма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микрокосме 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физическом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синтезфизическом выражении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оформленный телом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Человека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отражающим макрокосм собою</w:t>
      </w:r>
      <w:r w:rsidR="0055444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имеющий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внутреннюю динамику возрастания и взросления объект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ивно заданным Отцом теофическим вихрем В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оли Отца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эволюцией. Сам мир как объект организуется светом ИВО, по п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ринципу организации материи,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свет структурирует материю осуществляя ее раз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ными состояниями материи, 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иерархизируя мир</w:t>
      </w:r>
      <w:r w:rsidR="008741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от энерго-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матери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физического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мира</w:t>
      </w:r>
      <w:r w:rsidR="003B435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до энерго-свето-духа-огне материи синтезного мира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) Истинность фундаментальных характеристик</w:t>
      </w:r>
      <w:r w:rsidR="008741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записанная в свете Мудростью Отца, определяет тот или иной тип материи ее стандарты и форму структурированную светом. Концентрация это мудрости обретает действе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нность – дух и  примагничивает Волю Отца волей человека.</w:t>
      </w:r>
      <w:r w:rsidR="008741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Внутри мира рождается постоянно действующий теофи</w:t>
      </w:r>
      <w:r w:rsidR="00C306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ческий тор эволюции – огненной В</w:t>
      </w:r>
      <w:r w:rsidR="008741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оли Отца</w:t>
      </w:r>
      <w:r w:rsidR="003E4FA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3E4FA9" w:rsidRPr="003E4FA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разрабатывая</w:t>
      </w:r>
      <w:r w:rsidR="003E4FA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E4FA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развивая, совершенствуя, реализуя внутренний мир субъекта в отношении с внешним миром, организованным ИВДИВО.</w:t>
      </w:r>
    </w:p>
    <w:p w:rsidR="000F5D11" w:rsidRPr="000F5D11" w:rsidRDefault="003E4FA9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Внутренний мир человека  на сегодня имеет вопрос и проблему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мир ли он? В противоположность войне. Сутью и императивом мира являются отцовские процессы жизни, созидания, творения, научности, философскости, дела во имя жизни, процветания, расцвета человечества.  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r w:rsidR="001A4A96" w:rsidRP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арадигма человека новой эпохи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меняющая взгляд на основы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принцип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существования человека как выразителя Отца собою, где он –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человек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ОМ, 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житель материи 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планеты Земля с ма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крокосмом метагалактик вокруг неё, Огнем Жизни ИВО, прежде всего Сам созидается и созидает 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огне-материю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многочастности цельно телесно. Являясь  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клеткой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Отца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где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Огонь клеточки отцовский и человека одноцельно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одномоментно продолжается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реплицирует</w:t>
      </w:r>
      <w:r w:rsidR="001A4A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материей человека синтезфизично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телесно. 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ывод: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внутренний мир человека орга</w:t>
      </w:r>
      <w:r w:rsidR="00AD2CB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низацией огне-духа-света-энерго материей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частей и их компетенций цельно, воспитанный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образованный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действенной 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взаимо</w:t>
      </w:r>
      <w:r w:rsidR="001A2F9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-организации с внешним миром в иерархических границах ИВИВО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организует </w:t>
      </w:r>
      <w:r w:rsidR="00AD2CB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потенциал могущества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Жизни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ИВ Отцом. Парадигма человека 5, 4, 3, 2, 1, 0 расы часто не имеющих дееспособных частей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но имеющие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процессуальность  образом и подобием,  Метагалактической эволюцией взращивает внутренний мир человека основой человечности. Именно она становится критерием внутреннего мира человека. </w:t>
      </w:r>
      <w:r w:rsidR="000F5D11" w:rsidRPr="000F5D11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Внутренний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0F5D11" w:rsidRPr="000F5D11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человека определяет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0F5D1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его Я-есмь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(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взгляды, убеждения, нравственные качества, чувства, интересы.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поведение, </w:t>
      </w:r>
      <w:r w:rsidR="00AD2CB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результативностью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дееспособных частей</w:t>
      </w:r>
      <w:r w:rsidR="00AD2CB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всех частностей человека:</w:t>
      </w:r>
      <w:r w:rsidR="00712676" w:rsidRP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его мысли, идеи, желания, эмоции, мироощущение, представление о самом себе, других людях и </w:t>
      </w:r>
      <w:r w:rsidR="00712676" w:rsidRPr="0071267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мире</w:t>
      </w:r>
      <w:r w:rsidR="001450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в </w:t>
      </w:r>
      <w:r w:rsidR="00712676" w:rsidRP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целом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0F5D11" w:rsidRPr="00712676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Внутренний</w:t>
      </w:r>
      <w:r w:rsidR="000F5D11" w:rsidRP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0F5D11" w:rsidRPr="00712676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</w:t>
      </w:r>
      <w:r w:rsidR="000F5D11" w:rsidRP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– </w:t>
      </w:r>
      <w:r w:rsidR="000F5D11" w:rsidRPr="00712676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это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своеобразное ядро человека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определяющее его как личность, индивидуальность, синтезность, человечность.</w:t>
      </w:r>
      <w:r w:rsidR="000F5D11" w:rsidRP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 этом его особенность.</w:t>
      </w:r>
    </w:p>
    <w:p w:rsidR="00712676" w:rsidRDefault="000F5D11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ИВДИВО-развития как сфера вокруг однородного тела человека в ИВДИВО своим инструментом погружения исполняет две функции внутреннего мира. Во-первых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определяет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возможность увидеть его,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увидеть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прозреть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кто ты есть и какой ты в потенциале своих накоплений</w:t>
      </w:r>
      <w:r w:rsidR="009861E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свою константность.</w:t>
      </w:r>
    </w:p>
    <w:p w:rsidR="003E4FA9" w:rsidRDefault="00145089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Во-вторых, 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видеть истинность внутреннего мира отношением 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реакцией человека на проекцию  внешнего мира</w:t>
      </w:r>
      <w:r w:rsidR="0071267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его условия и события.</w:t>
      </w:r>
      <w:r w:rsidR="000F5D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243AD5" w:rsidRPr="00243AD5" w:rsidRDefault="009861EE" w:rsidP="00243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Императивом духа в становлении и взрослении внутреннего мира человека становятся основы</w:t>
      </w:r>
      <w:r w:rsidR="00B071D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внутреннего мира – огонь эволюции как вышестоящий к нему. </w:t>
      </w:r>
      <w:r w:rsidR="00243AD5" w:rsidRP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Это дисциплина и мужество духа, взросление его делами, данными на жизнь, погруженностью ими в результативном совершенстве служения.</w:t>
      </w:r>
    </w:p>
    <w:p w:rsidR="00525C33" w:rsidRDefault="00B071D9" w:rsidP="00525C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Субъект  в ИВДИВО каждого, как углубл</w:t>
      </w:r>
      <w:r w:rsidR="004851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енная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возможность явления  каждого ИВ Отцом</w:t>
      </w:r>
      <w:r w:rsidR="004851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разворачивает 8-мь векторов становления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формирования</w:t>
      </w:r>
      <w:r w:rsidR="004851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внутреннего мира от Человека до Отца в восмиричности каждого.</w:t>
      </w:r>
      <w:r w:rsidR="00525C33" w:rsidRPr="00525C3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525C33" w:rsidRPr="00525C33" w:rsidRDefault="00525C33" w:rsidP="00525C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25C3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Внутренний мир Владыки Синтеза организуется 8-но субъектно иерархически 5-ю мирами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Синтеза,</w:t>
      </w:r>
      <w:r w:rsidRPr="00525C3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5-ти видов жизни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525C33" w:rsidRDefault="00061D7B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Владыка Синтеза поручением ИВО в ИВДИВО имеет компете</w:t>
      </w:r>
      <w:r w:rsidR="00525C3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нцию к исполнению, цели, задачи развитием насытить заполнить ИВДИВО Синтезом ИВО</w:t>
      </w:r>
    </w:p>
    <w:p w:rsidR="00061D7B" w:rsidRDefault="00525C33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="00061D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нутренний мир Владыки Синтеза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это мир Синтеза в ИВДИВО, взращивает потенциал компетенции владеть синтезом ИВО</w:t>
      </w:r>
      <w:r w:rsidR="0077350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061D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соо</w:t>
      </w:r>
      <w:r w:rsidR="0077350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тветствовать и решать. Р</w:t>
      </w:r>
      <w:r w:rsidR="00061D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азвитие внутренне</w:t>
      </w:r>
      <w:r w:rsidR="0077350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го мира Владыки Синтеза является личным трудом практик, теофической дисциплиной духа, воспитанием навыков и свойств, образованием Учения Синтеза ИВО в синтезных мирах архетипах ИВДИВО. </w:t>
      </w:r>
    </w:p>
    <w:p w:rsidR="00773506" w:rsidRDefault="00485150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Владыка Синтеза 8-но субъектно в центре ИВДИВО каждого, ядро внутреннего мира Владыки Синтеза это оболочка ядра Октавного Синтеза ИВО, индивидуально данное ИВО в служении Синтезом в Изначально Вышестоящем Доме Изначально Вышестоящего Отца. </w:t>
      </w:r>
    </w:p>
    <w:p w:rsidR="00875C8C" w:rsidRDefault="00875C8C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Внутренний 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 Владыки Синтеза -  мир 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интеза 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ИВДИВО в отражении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мир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Синтиеза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окт</w:t>
      </w:r>
      <w:r w:rsid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авных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метагалактик иерархически, 64-мя фундаментальностями ИВО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FC615D" w:rsidRDefault="00FC615D" w:rsidP="00EC2B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1.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Правила Владыки Синтеза – 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овладевая психодинамикой </w:t>
      </w:r>
      <w:r w:rsidR="00875C8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20-р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ици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Владыки 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интеза архетипически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достигать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прямого явления и выражения</w:t>
      </w:r>
      <w:r w:rsidR="00EC2B9F" w:rsidRP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 Синт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еза ИВО</w:t>
      </w:r>
      <w:r w:rsidR="00EC2B9F" w:rsidRP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 внутреннем росте 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осознанным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становление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="00EC2B9F" w:rsidRP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Частью Аватара Синтеза Кут Хуми Владыкой Синте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за ИВО, однородно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неделимым Синтезом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телом Владыки Синтеза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(тренинги в зданиях синтезного мира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ИВДИВО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с повышением накала Синтеза Телом Владыки Синтеза.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FC615D" w:rsidRDefault="00FC615D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Методы Владыки Синтеза 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становления внутреннего мира практикован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ием ИВДИВО-развития в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мире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EC2B9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инструментами в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зданиях, залах ИВАС разных архетипов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накопленным синтезом</w:t>
      </w:r>
      <w:r w:rsidR="00905F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синтезируясь с ИВАС переплавляя накопленный синтез, рождая новый объем синтеза,</w:t>
      </w:r>
      <w:r w:rsidR="008960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05F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практикуя его нарабатывать с КХ Ф и вырабатывать, опустошаясь и наполняясь.</w:t>
      </w:r>
    </w:p>
    <w:p w:rsidR="00D875FD" w:rsidRPr="00D875FD" w:rsidRDefault="00FC615D" w:rsidP="00D875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3. Принципы внутреннего мира </w:t>
      </w:r>
      <w:r w:rsidR="006D7F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Владыки 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интеза</w:t>
      </w:r>
      <w:r w:rsidR="006D7F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05F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мировоззрение</w:t>
      </w:r>
      <w:r w:rsid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6D7F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дающе</w:t>
      </w:r>
      <w:r w:rsidR="00905F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 устойчивую основу чуствознания</w:t>
      </w:r>
      <w:r w:rsid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Я-есмь</w:t>
      </w:r>
      <w:r w:rsidR="00272D1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Синтез, разработкой фиксации собою вида организации материи</w:t>
      </w:r>
      <w:r w:rsid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наслуживая синтез</w:t>
      </w:r>
      <w:r w:rsidR="00875C8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72D1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прямой выразимостью синтезфизически,</w:t>
      </w:r>
      <w:r w:rsidR="00D875FD" w:rsidRP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разработанностью </w:t>
      </w:r>
      <w:r w:rsidR="00D875FD" w:rsidRP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И</w:t>
      </w:r>
      <w:r w:rsid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ВДИВО </w:t>
      </w:r>
      <w:r w:rsidR="00D875FD" w:rsidRP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64-ричной 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иерархической фиксацией</w:t>
      </w:r>
      <w:r w:rsidR="00D875FD" w:rsidRP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Сто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лпа  базовых Синтезов являя основу ИВДИВО, Владыкой</w:t>
      </w:r>
      <w:r w:rsidR="00D875FD" w:rsidRPr="00D875F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Си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нтеза.</w:t>
      </w:r>
    </w:p>
    <w:p w:rsidR="001A3E47" w:rsidRDefault="006D7F61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4.  Начала внутреннего мир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 Владыки Синтеза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ипостасность 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интезу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ИВО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внутренним погружением на уровень субстанциональной субъядерности, встра</w:t>
      </w:r>
      <w:r w:rsidR="000C29FF" w:rsidRP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ва</w:t>
      </w:r>
      <w:r w:rsidR="000C29FF" w:rsidRP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ться в формирование, преображение и рождение </w:t>
      </w:r>
      <w:r w:rsid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ядер со </w:t>
      </w:r>
      <w:r w:rsidR="000C29FF" w:rsidRP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сменой структурной организации матричности Огня на Отцовскую, его пря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мым выражением и синтезом собою, </w:t>
      </w:r>
      <w:r w:rsidR="000C29FF" w:rsidRPr="000C29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вызывание Синтеза Отца </w:t>
      </w:r>
    </w:p>
    <w:p w:rsidR="006D7F61" w:rsidRDefault="006D7F61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5. Аксиома Внутреннего мира Владыки Синтеза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внутренняя мера </w:t>
      </w:r>
      <w:r w:rsidR="00061D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эталонов воспитанием академичности 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Владыки С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интезом</w:t>
      </w:r>
      <w:r w:rsidR="00061D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достоверной выветренностью категорий</w:t>
      </w:r>
      <w:r w:rsidR="00B833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кафедры ИВАС Марины Филиппа)</w:t>
      </w:r>
    </w:p>
    <w:p w:rsidR="00061D7B" w:rsidRDefault="00061D7B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6.  Императив внутреннего мира Владыки Синтеза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владение образованностью Учением Синтеза ИВО</w:t>
      </w:r>
      <w:r w:rsidR="00DD4D1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разработкой тем Синтеза, с явлением нового синтеза каждой разрабатываемой темы, каждый раз (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ночные учебы, кафедры Мудрости ИВАС, библиотеки, лекционные залы</w:t>
      </w:r>
      <w:r w:rsidR="00DD4D1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залы мозговых штурмов, обсуждений, осмыслений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EF1DC9" w:rsidRDefault="00DD4D15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7. Закон внутреннего мира Владыки Синтеза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="00DF7A6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реализация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ли ИВО здесь и сейчас, парадигммы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ИВО тезисно</w:t>
      </w:r>
      <w:r w:rsidR="00DF7A6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 в условиях ИВДИВО.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071D9" w:rsidRDefault="00DF7A63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8. Стандарт внутреннего мира Владыки Синтеза – мир Синтеза ИВДИВО ИВО иерархизацией прасинтеза ИВО иерархизацией синтеза  ядер Синтеза ( ядро Октавного Синтеза, ядро ИВДИВО каждого, ядро ИВО, ядро Синтез Синтезо</w:t>
      </w:r>
      <w:r w:rsidR="001A3E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 и далее)  тренинги синтеза ИВАС в архетипах ИВДИВО вызывание Синтеза Отца с вызыванием октавностей, цельностей и реальностей метагалактик физически, закручивающимся процессом Синтеза, явлением ИВО. Отец-есмь Синтез.</w:t>
      </w:r>
    </w:p>
    <w:p w:rsidR="00243AD5" w:rsidRPr="00243AD5" w:rsidRDefault="00243AD5" w:rsidP="00243A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Развитие внутреннего мира Владыки Синтеза это личная задача и дело Владыки Синтеза</w:t>
      </w:r>
      <w:r w:rsidR="00817ED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. Дисциплиной: не мой синтез, твой Отец, разработкой, развитием, ростом и реализацией Синтеза становление внутреннего потенциала внутренним миром в компетенции Владыки Синтеза.</w:t>
      </w:r>
      <w:r w:rsidR="00272D1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Ответственностью разработки внутреннего мира Владыки Синтеза является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72D1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самостоятельная сдача 8-го экзамена ИВАС Кут Хуми</w:t>
      </w:r>
      <w:r w:rsidRPr="00243A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72D1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 подтверждением результата как следующей степени совершенства внутреннего мира Владыки Синтеза, взросление потенциала полномочия Владыки Синтеза</w:t>
      </w:r>
      <w:r w:rsidR="00E1393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243AD5" w:rsidRDefault="00243AD5" w:rsidP="008960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45C5" w:rsidRPr="00C8723D" w:rsidRDefault="005F45C5" w:rsidP="00145089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723D" w:rsidRPr="00C8723D" w:rsidRDefault="00C8723D" w:rsidP="00145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875FD" w:rsidRPr="00D875FD" w:rsidRDefault="00D875FD" w:rsidP="00D875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F93" w:rsidRDefault="00905F93" w:rsidP="00F2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1AE"/>
    <w:multiLevelType w:val="hybridMultilevel"/>
    <w:tmpl w:val="30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7C"/>
    <w:rsid w:val="00061D7B"/>
    <w:rsid w:val="00075D5B"/>
    <w:rsid w:val="000C29FF"/>
    <w:rsid w:val="000F5D11"/>
    <w:rsid w:val="00145089"/>
    <w:rsid w:val="001A2F9E"/>
    <w:rsid w:val="001A3E47"/>
    <w:rsid w:val="001A4A96"/>
    <w:rsid w:val="00243AD5"/>
    <w:rsid w:val="00272D1E"/>
    <w:rsid w:val="002E526B"/>
    <w:rsid w:val="003B435C"/>
    <w:rsid w:val="003E4FA9"/>
    <w:rsid w:val="00485150"/>
    <w:rsid w:val="00525C33"/>
    <w:rsid w:val="00554443"/>
    <w:rsid w:val="005A51DB"/>
    <w:rsid w:val="005F45C5"/>
    <w:rsid w:val="006D7F61"/>
    <w:rsid w:val="00712676"/>
    <w:rsid w:val="00773506"/>
    <w:rsid w:val="00817ED3"/>
    <w:rsid w:val="008741D5"/>
    <w:rsid w:val="00875C8C"/>
    <w:rsid w:val="00890509"/>
    <w:rsid w:val="008960DD"/>
    <w:rsid w:val="00905F93"/>
    <w:rsid w:val="009861EE"/>
    <w:rsid w:val="009F457C"/>
    <w:rsid w:val="00A51360"/>
    <w:rsid w:val="00AD2CB2"/>
    <w:rsid w:val="00B071D9"/>
    <w:rsid w:val="00B641AF"/>
    <w:rsid w:val="00B833D7"/>
    <w:rsid w:val="00C306F5"/>
    <w:rsid w:val="00C8723D"/>
    <w:rsid w:val="00D15E1D"/>
    <w:rsid w:val="00D40384"/>
    <w:rsid w:val="00D875FD"/>
    <w:rsid w:val="00DD4D15"/>
    <w:rsid w:val="00DF7A63"/>
    <w:rsid w:val="00E13936"/>
    <w:rsid w:val="00EC2B9F"/>
    <w:rsid w:val="00EF1DC9"/>
    <w:rsid w:val="00F2766B"/>
    <w:rsid w:val="00FC615D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23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23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46AB-A8B3-43C0-B1ED-0DB9708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2022-03-08T11:26:00Z</dcterms:created>
  <dcterms:modified xsi:type="dcterms:W3CDTF">2022-03-10T09:52:00Z</dcterms:modified>
</cp:coreProperties>
</file>